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7582" w:rsidP="00FD7582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FD7582" w:rsidP="00FD7582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FD7582" w:rsidP="00FD7582">
      <w:pPr>
        <w:jc w:val="center"/>
        <w:rPr>
          <w:sz w:val="28"/>
          <w:szCs w:val="28"/>
        </w:rPr>
      </w:pPr>
    </w:p>
    <w:p w:rsidR="00FD7582" w:rsidP="00FD7582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 16 февраля 2024 года  </w:t>
      </w:r>
    </w:p>
    <w:p w:rsidR="00FD7582" w:rsidP="00FD7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FD7582" w:rsidP="00FD7582">
      <w:pPr>
        <w:pStyle w:val="BodyTextIndent3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Ханты-Мансийского судебного района Ханты-Мансийского автономного округа – Югры Новокшенова О.А., </w:t>
      </w:r>
    </w:p>
    <w:p w:rsidR="00FD7582" w:rsidP="00FD75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9C1334">
        <w:rPr>
          <w:sz w:val="28"/>
          <w:szCs w:val="28"/>
        </w:rPr>
        <w:t>989</w:t>
      </w:r>
      <w:r>
        <w:rPr>
          <w:sz w:val="28"/>
          <w:szCs w:val="28"/>
        </w:rPr>
        <w:t xml:space="preserve">-2802/2024, возбужденное по ч.4 ст.12.7 КоАП РФ в отношении </w:t>
      </w:r>
      <w:r w:rsidR="009C1334">
        <w:rPr>
          <w:b/>
          <w:sz w:val="28"/>
          <w:szCs w:val="28"/>
        </w:rPr>
        <w:t>Рузанова</w:t>
      </w:r>
      <w:r w:rsidR="009C1334">
        <w:rPr>
          <w:b/>
          <w:sz w:val="28"/>
          <w:szCs w:val="28"/>
        </w:rPr>
        <w:t xml:space="preserve"> </w:t>
      </w:r>
      <w:r w:rsidR="00D26349">
        <w:rPr>
          <w:sz w:val="28"/>
          <w:szCs w:val="28"/>
        </w:rPr>
        <w:t>***</w:t>
      </w:r>
      <w:r w:rsidR="00151F8F">
        <w:rPr>
          <w:sz w:val="28"/>
          <w:szCs w:val="28"/>
        </w:rPr>
        <w:t>,</w:t>
      </w:r>
    </w:p>
    <w:p w:rsidR="00FD7582" w:rsidP="00FD7582">
      <w:pPr>
        <w:ind w:firstLine="540"/>
        <w:jc w:val="both"/>
        <w:rPr>
          <w:sz w:val="28"/>
          <w:szCs w:val="28"/>
        </w:rPr>
      </w:pPr>
    </w:p>
    <w:p w:rsidR="00FD7582" w:rsidP="00FD7582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FD7582" w:rsidP="00FD7582">
      <w:pPr>
        <w:ind w:firstLine="540"/>
        <w:jc w:val="center"/>
        <w:rPr>
          <w:sz w:val="28"/>
          <w:szCs w:val="28"/>
        </w:rPr>
      </w:pPr>
    </w:p>
    <w:p w:rsidR="00FD7582" w:rsidP="00FD7582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Рузанов</w:t>
      </w:r>
      <w:r>
        <w:rPr>
          <w:sz w:val="28"/>
          <w:szCs w:val="28"/>
        </w:rPr>
        <w:t xml:space="preserve"> Д.О.</w:t>
      </w:r>
      <w:r>
        <w:rPr>
          <w:sz w:val="28"/>
          <w:szCs w:val="28"/>
        </w:rPr>
        <w:t xml:space="preserve">, будучи лишенным права управления транспортными средствами на основании постановления </w:t>
      </w:r>
      <w:r w:rsidR="00D26349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(постановление вступило в законную силу </w:t>
      </w:r>
      <w:r>
        <w:rPr>
          <w:sz w:val="28"/>
          <w:szCs w:val="28"/>
        </w:rPr>
        <w:t>18.06.2023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25.07.2024</w:t>
      </w:r>
      <w:r>
        <w:rPr>
          <w:sz w:val="28"/>
          <w:szCs w:val="28"/>
        </w:rPr>
        <w:t xml:space="preserve"> года около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03</w:t>
      </w:r>
      <w:r>
        <w:rPr>
          <w:sz w:val="28"/>
          <w:szCs w:val="28"/>
        </w:rPr>
        <w:t xml:space="preserve"> мин. </w:t>
      </w:r>
      <w:r w:rsidR="00D26349">
        <w:rPr>
          <w:sz w:val="28"/>
          <w:szCs w:val="28"/>
        </w:rPr>
        <w:t>**</w:t>
      </w:r>
      <w:r w:rsidR="00D26349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управлял</w:t>
      </w:r>
      <w:r>
        <w:rPr>
          <w:sz w:val="28"/>
          <w:szCs w:val="28"/>
        </w:rPr>
        <w:t xml:space="preserve"> транспортным средством грузовым </w:t>
      </w:r>
      <w:r w:rsidR="00D26349">
        <w:rPr>
          <w:sz w:val="28"/>
          <w:szCs w:val="28"/>
        </w:rPr>
        <w:t>***</w:t>
      </w:r>
      <w:r>
        <w:rPr>
          <w:sz w:val="28"/>
          <w:szCs w:val="28"/>
        </w:rPr>
        <w:t xml:space="preserve">, регистрационный знак </w:t>
      </w:r>
      <w:r w:rsidR="00D26349">
        <w:rPr>
          <w:sz w:val="28"/>
          <w:szCs w:val="28"/>
        </w:rPr>
        <w:t>***</w:t>
      </w:r>
      <w:r>
        <w:rPr>
          <w:sz w:val="28"/>
          <w:szCs w:val="28"/>
        </w:rPr>
        <w:t>, нарушив пункт 2.1.1. ПДД РФ, тем самым повторно совершив правонарушение, предусмотренное ч.2 ст.12.7 КоАП РФ.</w:t>
      </w:r>
    </w:p>
    <w:p w:rsidR="009C1334" w:rsidP="009C133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Рузанов</w:t>
      </w:r>
      <w:r>
        <w:rPr>
          <w:sz w:val="28"/>
          <w:szCs w:val="28"/>
        </w:rPr>
        <w:t xml:space="preserve"> Д.О. правом на юридическую помощь защитника не воспользовался, вину в инкриминируемом правонарушении признал. Пояснил, что инвалидность не имеет</w:t>
      </w:r>
      <w:r w:rsidR="00151F8F">
        <w:rPr>
          <w:sz w:val="28"/>
          <w:szCs w:val="28"/>
        </w:rPr>
        <w:t>, дополнений нет</w:t>
      </w:r>
      <w:r>
        <w:rPr>
          <w:sz w:val="28"/>
          <w:szCs w:val="28"/>
        </w:rPr>
        <w:t>.</w:t>
      </w:r>
    </w:p>
    <w:p w:rsidR="009C1334" w:rsidP="009C13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Изучив письменные материалы дела, мировой судья установил следующее.</w:t>
      </w:r>
    </w:p>
    <w:p w:rsidR="00FD7582" w:rsidP="00FD75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FD7582" w:rsidP="00FD75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 w:rsidR="00151F8F">
          <w:rPr>
            <w:rStyle w:val="Hyperlink"/>
            <w:color w:val="auto"/>
            <w:sz w:val="28"/>
            <w:szCs w:val="28"/>
            <w:u w:val="none"/>
          </w:rPr>
          <w:t>частью 2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FD7582" w:rsidP="00FD7582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 w:rsidR="009C1334">
        <w:rPr>
          <w:rFonts w:ascii="Times New Roman" w:hAnsi="Times New Roman"/>
          <w:i w:val="0"/>
          <w:color w:val="000000" w:themeColor="text1"/>
          <w:sz w:val="28"/>
          <w:szCs w:val="28"/>
        </w:rPr>
        <w:t>Рузанова</w:t>
      </w:r>
      <w:r w:rsidR="009C1334">
        <w:rPr>
          <w:rFonts w:ascii="Times New Roman" w:hAnsi="Times New Roman"/>
          <w:i w:val="0"/>
          <w:color w:val="000000" w:themeColor="text1"/>
          <w:sz w:val="28"/>
          <w:szCs w:val="28"/>
        </w:rPr>
        <w:t xml:space="preserve"> Д.О.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FD7582" w:rsidP="00FD7582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1)Протоколом об административном правонарушении. </w:t>
      </w:r>
    </w:p>
    <w:p w:rsidR="00FD7582" w:rsidP="00FD758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2)Копией</w:t>
      </w:r>
      <w:r>
        <w:rPr>
          <w:sz w:val="28"/>
          <w:szCs w:val="28"/>
        </w:rPr>
        <w:t xml:space="preserve"> постановления мирового судьи от </w:t>
      </w:r>
      <w:r w:rsidR="009C1334">
        <w:rPr>
          <w:sz w:val="28"/>
          <w:szCs w:val="28"/>
        </w:rPr>
        <w:t xml:space="preserve">07.06.2023 по ч.4 ст.12.15 </w:t>
      </w:r>
      <w:r>
        <w:rPr>
          <w:sz w:val="28"/>
          <w:szCs w:val="28"/>
        </w:rPr>
        <w:t xml:space="preserve">КоАП РФ,  </w:t>
      </w:r>
      <w:r w:rsidR="009C1334">
        <w:rPr>
          <w:sz w:val="28"/>
          <w:szCs w:val="28"/>
        </w:rPr>
        <w:t>вступившей в законную силу 18.06.2023.</w:t>
      </w:r>
    </w:p>
    <w:p w:rsidR="00FD7582" w:rsidP="00FD758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3)Рапортами</w:t>
      </w:r>
      <w:r>
        <w:rPr>
          <w:sz w:val="28"/>
          <w:szCs w:val="28"/>
        </w:rPr>
        <w:t xml:space="preserve"> сотрудников ГИБДД.</w:t>
      </w:r>
    </w:p>
    <w:p w:rsidR="00FD7582" w:rsidP="00FD758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4)Протоколом об отстранении от управления транспортным средством.</w:t>
      </w:r>
    </w:p>
    <w:p w:rsidR="00FD7582" w:rsidP="00FD7582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5)Протоколом о задержании транспортного средства.</w:t>
      </w:r>
    </w:p>
    <w:p w:rsidR="00FD7582" w:rsidP="00FD7582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)СД</w:t>
      </w:r>
      <w:r>
        <w:rPr>
          <w:sz w:val="28"/>
          <w:szCs w:val="28"/>
        </w:rPr>
        <w:t>-диском с видеозаписью.</w:t>
      </w:r>
    </w:p>
    <w:p w:rsidR="009C1334" w:rsidP="009C133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7)Копией</w:t>
      </w:r>
      <w:r>
        <w:rPr>
          <w:sz w:val="28"/>
          <w:szCs w:val="28"/>
        </w:rPr>
        <w:t xml:space="preserve"> постановления мирового судьи от 11.10.2023 по ч.2 ст.12.7 КоАП РФ,  вступившей в законную силу 06.11.2023.</w:t>
      </w:r>
    </w:p>
    <w:p w:rsidR="009C1334" w:rsidRPr="00151F8F" w:rsidP="009C1334">
      <w:pPr>
        <w:ind w:firstLine="567"/>
        <w:jc w:val="both"/>
        <w:rPr>
          <w:color w:val="000000" w:themeColor="text1"/>
          <w:sz w:val="28"/>
          <w:szCs w:val="28"/>
        </w:rPr>
      </w:pPr>
      <w:r w:rsidRPr="00151F8F">
        <w:rPr>
          <w:color w:val="000000" w:themeColor="text1"/>
          <w:sz w:val="28"/>
          <w:szCs w:val="28"/>
        </w:rPr>
        <w:t xml:space="preserve">8) </w:t>
      </w:r>
      <w:r w:rsidRPr="00151F8F" w:rsidR="00151F8F">
        <w:rPr>
          <w:color w:val="000000" w:themeColor="text1"/>
          <w:sz w:val="28"/>
          <w:szCs w:val="28"/>
        </w:rPr>
        <w:t>Протоколом изъятия</w:t>
      </w:r>
      <w:r w:rsidRPr="00151F8F">
        <w:rPr>
          <w:color w:val="000000" w:themeColor="text1"/>
          <w:sz w:val="28"/>
          <w:szCs w:val="28"/>
        </w:rPr>
        <w:t xml:space="preserve"> у </w:t>
      </w:r>
      <w:r w:rsidRPr="00151F8F">
        <w:rPr>
          <w:color w:val="000000" w:themeColor="text1"/>
          <w:sz w:val="28"/>
          <w:szCs w:val="28"/>
        </w:rPr>
        <w:t>Рузанова</w:t>
      </w:r>
      <w:r w:rsidRPr="00151F8F">
        <w:rPr>
          <w:color w:val="000000" w:themeColor="text1"/>
          <w:sz w:val="28"/>
          <w:szCs w:val="28"/>
        </w:rPr>
        <w:t xml:space="preserve"> Д.О. водительского удостоверения.</w:t>
      </w:r>
    </w:p>
    <w:p w:rsidR="00FD7582" w:rsidP="00FD7582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FD7582" w:rsidP="00FD758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="009C1334">
        <w:rPr>
          <w:sz w:val="28"/>
          <w:szCs w:val="28"/>
        </w:rPr>
        <w:t>Рузанова</w:t>
      </w:r>
      <w:r w:rsidR="009C1334">
        <w:rPr>
          <w:sz w:val="28"/>
          <w:szCs w:val="28"/>
        </w:rPr>
        <w:t xml:space="preserve"> Д.О.</w:t>
      </w:r>
      <w:r>
        <w:rPr>
          <w:sz w:val="28"/>
          <w:szCs w:val="28"/>
        </w:rPr>
        <w:t xml:space="preserve"> составлены в соответствии с требованиями КоАП РФ. Замечаний от нарушителя по содержанию документов не поступило. </w:t>
      </w:r>
    </w:p>
    <w:p w:rsidR="00FD7582" w:rsidP="00FD758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</w:t>
      </w:r>
      <w:r w:rsidR="009C1334">
        <w:rPr>
          <w:sz w:val="28"/>
          <w:szCs w:val="28"/>
        </w:rPr>
        <w:t>Рузанова</w:t>
      </w:r>
      <w:r w:rsidR="009C1334">
        <w:rPr>
          <w:sz w:val="28"/>
          <w:szCs w:val="28"/>
        </w:rPr>
        <w:t xml:space="preserve"> Д.О.</w:t>
      </w:r>
      <w:r>
        <w:rPr>
          <w:sz w:val="28"/>
          <w:szCs w:val="28"/>
        </w:rPr>
        <w:t xml:space="preserve"> при составлении административного материала допущено не было. </w:t>
      </w:r>
    </w:p>
    <w:p w:rsidR="00FD7582" w:rsidP="00FD75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9C1334">
        <w:rPr>
          <w:sz w:val="28"/>
          <w:szCs w:val="28"/>
        </w:rPr>
        <w:t>Рузанова</w:t>
      </w:r>
      <w:r w:rsidR="009C1334">
        <w:rPr>
          <w:sz w:val="28"/>
          <w:szCs w:val="28"/>
        </w:rPr>
        <w:t xml:space="preserve"> Д.О.</w:t>
      </w:r>
      <w:r>
        <w:rPr>
          <w:sz w:val="28"/>
          <w:szCs w:val="28"/>
        </w:rPr>
        <w:t xml:space="preserve"> по факту повторного управления транспортным средством, будучи лишенным управления транспортными средствами, нашла свое подтверждение.</w:t>
      </w:r>
    </w:p>
    <w:p w:rsidR="00FD7582" w:rsidP="00FD75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ч.4 ст.12.7 КоАП РФ.</w:t>
      </w:r>
    </w:p>
    <w:p w:rsidR="00FD7582" w:rsidP="00FD7582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Смягчающих административную ответственность обстоятельств не обнаружено. </w:t>
      </w:r>
    </w:p>
    <w:p w:rsidR="00151F8F" w:rsidRPr="00151F8F" w:rsidP="00151F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0C70">
        <w:rPr>
          <w:sz w:val="28"/>
          <w:szCs w:val="28"/>
        </w:rPr>
        <w:t xml:space="preserve">Отягчающим </w:t>
      </w:r>
      <w:r w:rsidRPr="00600C70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600C70">
        <w:rPr>
          <w:sz w:val="28"/>
          <w:szCs w:val="28"/>
        </w:rPr>
        <w:t xml:space="preserve">повторное совершение </w:t>
      </w:r>
      <w:r>
        <w:rPr>
          <w:sz w:val="28"/>
          <w:szCs w:val="28"/>
        </w:rPr>
        <w:t>Рузановым</w:t>
      </w:r>
      <w:r>
        <w:rPr>
          <w:sz w:val="28"/>
          <w:szCs w:val="28"/>
        </w:rPr>
        <w:t xml:space="preserve"> Д.О</w:t>
      </w:r>
      <w:r w:rsidRPr="00600C70">
        <w:rPr>
          <w:sz w:val="28"/>
          <w:szCs w:val="28"/>
        </w:rPr>
        <w:t xml:space="preserve">. однородного административного правонарушения. Из списка нарушений, представленного отделом ГИБДД, и характеризующего </w:t>
      </w:r>
      <w:r>
        <w:rPr>
          <w:sz w:val="28"/>
          <w:szCs w:val="28"/>
        </w:rPr>
        <w:t>Рузанова</w:t>
      </w:r>
      <w:r>
        <w:rPr>
          <w:sz w:val="28"/>
          <w:szCs w:val="28"/>
        </w:rPr>
        <w:t xml:space="preserve"> Д.О</w:t>
      </w:r>
      <w:r w:rsidRPr="00600C70">
        <w:rPr>
          <w:sz w:val="28"/>
          <w:szCs w:val="28"/>
        </w:rPr>
        <w:t>. как водителя, следует, что он неоднократно привлечен к административной ответственности по главе 12 КоАП РФ за правонарушения в области дорожного движения.</w:t>
      </w:r>
      <w:r w:rsidRPr="00600C70">
        <w:rPr>
          <w:snapToGrid w:val="0"/>
          <w:sz w:val="28"/>
          <w:szCs w:val="28"/>
        </w:rPr>
        <w:t xml:space="preserve">  </w:t>
      </w:r>
    </w:p>
    <w:p w:rsidR="00FD7582" w:rsidP="00FD7582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FD7582" w:rsidP="00FD7582">
      <w:pPr>
        <w:pStyle w:val="BodyText3"/>
        <w:ind w:firstLine="540"/>
        <w:rPr>
          <w:sz w:val="28"/>
          <w:szCs w:val="28"/>
        </w:rPr>
      </w:pPr>
      <w:r>
        <w:rPr>
          <w:sz w:val="28"/>
          <w:szCs w:val="28"/>
        </w:rPr>
        <w:t>Руководствуясь ст.ст.29.9, 29.10 КоАП РФ, мировой судья</w:t>
      </w:r>
    </w:p>
    <w:p w:rsidR="00FD7582" w:rsidP="00FD7582">
      <w:pPr>
        <w:pStyle w:val="BodyText3"/>
        <w:rPr>
          <w:sz w:val="28"/>
          <w:szCs w:val="28"/>
        </w:rPr>
      </w:pPr>
    </w:p>
    <w:p w:rsidR="00FD7582" w:rsidP="00FD7582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FD7582" w:rsidP="00FD7582">
      <w:pPr>
        <w:jc w:val="center"/>
        <w:rPr>
          <w:snapToGrid w:val="0"/>
          <w:sz w:val="28"/>
          <w:szCs w:val="28"/>
        </w:rPr>
      </w:pPr>
    </w:p>
    <w:p w:rsidR="00151F8F" w:rsidP="00151F8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D7582">
        <w:rPr>
          <w:sz w:val="28"/>
          <w:szCs w:val="28"/>
        </w:rPr>
        <w:t>Признать</w:t>
      </w:r>
      <w:r w:rsidR="00FD7582">
        <w:rPr>
          <w:b/>
          <w:i/>
          <w:sz w:val="28"/>
          <w:szCs w:val="28"/>
        </w:rPr>
        <w:t xml:space="preserve"> </w:t>
      </w:r>
      <w:r w:rsidR="009C1334">
        <w:rPr>
          <w:b/>
          <w:sz w:val="28"/>
          <w:szCs w:val="28"/>
        </w:rPr>
        <w:t>Рузанова</w:t>
      </w:r>
      <w:r w:rsidR="009C1334">
        <w:rPr>
          <w:b/>
          <w:sz w:val="28"/>
          <w:szCs w:val="28"/>
        </w:rPr>
        <w:t xml:space="preserve"> </w:t>
      </w:r>
      <w:r w:rsidR="00D26349">
        <w:rPr>
          <w:sz w:val="28"/>
          <w:szCs w:val="28"/>
        </w:rPr>
        <w:t xml:space="preserve">*** </w:t>
      </w:r>
      <w:r w:rsidR="00FD7582">
        <w:rPr>
          <w:sz w:val="28"/>
          <w:szCs w:val="28"/>
        </w:rPr>
        <w:t>виновным в совершении административного правонарушения, ответственность за совершение которого предусмотрена ч.4 ст.12.7 КоАП РФ</w:t>
      </w:r>
      <w:r w:rsidRPr="00151F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назначить  наказание в виде обязательных работ на </w:t>
      </w:r>
      <w:r>
        <w:rPr>
          <w:sz w:val="28"/>
          <w:szCs w:val="28"/>
        </w:rPr>
        <w:t xml:space="preserve">срок 150 часов. </w:t>
      </w:r>
    </w:p>
    <w:p w:rsidR="00151F8F" w:rsidP="00151F8F">
      <w:pPr>
        <w:snapToGri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Вступившее в законную силу постановление о назначении административного наказания, в соответствии с требованиями ст.31.3, 32.13 КоАП РФ направить в Службу судебных приставов по </w:t>
      </w:r>
      <w:r>
        <w:rPr>
          <w:color w:val="000000"/>
          <w:sz w:val="28"/>
          <w:szCs w:val="28"/>
        </w:rPr>
        <w:t>г.Ханты-Мансийску</w:t>
      </w:r>
      <w:r>
        <w:rPr>
          <w:color w:val="000000"/>
          <w:sz w:val="28"/>
          <w:szCs w:val="28"/>
        </w:rPr>
        <w:t xml:space="preserve"> и Ханты-Мансийскому району для исполнения.</w:t>
      </w:r>
    </w:p>
    <w:p w:rsidR="00151F8F" w:rsidP="00151F8F">
      <w:pPr>
        <w:snapToGri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Разъяснить </w:t>
      </w:r>
      <w:r>
        <w:rPr>
          <w:color w:val="000000"/>
          <w:sz w:val="28"/>
          <w:szCs w:val="28"/>
        </w:rPr>
        <w:t xml:space="preserve">лицу, в отношении которого вынесено постановление, </w:t>
      </w:r>
      <w:r>
        <w:rPr>
          <w:color w:val="000000"/>
          <w:spacing w:val="-4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соответствии с требованиями ст.32.13 КоАП РФ л</w:t>
      </w:r>
      <w:r>
        <w:rPr>
          <w:rFonts w:eastAsia="Calibri"/>
          <w:color w:val="000000"/>
          <w:sz w:val="28"/>
          <w:szCs w:val="28"/>
        </w:rPr>
        <w:t xml:space="preserve">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  <w:r>
        <w:rPr>
          <w:rFonts w:eastAsia="Calibri"/>
          <w:color w:val="000000"/>
          <w:sz w:val="28"/>
          <w:szCs w:val="28"/>
        </w:rP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</w:t>
      </w:r>
      <w:r>
        <w:rPr>
          <w:rFonts w:eastAsia="Calibri"/>
          <w:color w:val="000000"/>
          <w:sz w:val="28"/>
          <w:szCs w:val="28"/>
        </w:rPr>
        <w:t xml:space="preserve">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</w:t>
      </w:r>
      <w:r>
        <w:rPr>
          <w:rFonts w:eastAsia="Calibri"/>
          <w:color w:val="000000"/>
          <w:sz w:val="28"/>
          <w:szCs w:val="28"/>
        </w:rPr>
        <w:t xml:space="preserve"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 </w:t>
      </w:r>
      <w:r>
        <w:rPr>
          <w:rFonts w:eastAsia="Calibri"/>
          <w:color w:val="000000"/>
          <w:sz w:val="28"/>
          <w:szCs w:val="28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151F8F" w:rsidP="00151F8F">
      <w:pPr>
        <w:snapToGri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может быть обжаловано и опротестовано в Ханты-Мансийский </w:t>
      </w:r>
      <w:r>
        <w:rPr>
          <w:color w:val="000000"/>
          <w:sz w:val="28"/>
          <w:szCs w:val="28"/>
        </w:rPr>
        <w:t>районный  суд</w:t>
      </w:r>
      <w:r>
        <w:rPr>
          <w:color w:val="000000"/>
          <w:sz w:val="28"/>
          <w:szCs w:val="28"/>
        </w:rPr>
        <w:t xml:space="preserve"> через мирового судью в течение 10 суток со дня получения копии постановления.</w:t>
      </w:r>
    </w:p>
    <w:p w:rsidR="00FD7582" w:rsidP="00151F8F">
      <w:pPr>
        <w:pStyle w:val="BodyText2"/>
        <w:ind w:firstLine="540"/>
        <w:rPr>
          <w:sz w:val="28"/>
          <w:szCs w:val="28"/>
        </w:rPr>
      </w:pPr>
    </w:p>
    <w:p w:rsidR="00FD7582" w:rsidP="00FD7582">
      <w:pPr>
        <w:jc w:val="both"/>
        <w:rPr>
          <w:sz w:val="28"/>
          <w:szCs w:val="28"/>
        </w:rPr>
      </w:pPr>
    </w:p>
    <w:p w:rsidR="00FD7582" w:rsidP="00FD7582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FD7582" w:rsidP="00FD7582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FD7582" w:rsidP="00FD7582"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FD7582" w:rsidP="00FD7582"/>
    <w:p w:rsidR="00FD7582" w:rsidP="00FD7582"/>
    <w:p w:rsidR="00822B6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0F"/>
    <w:rsid w:val="00151F8F"/>
    <w:rsid w:val="00383628"/>
    <w:rsid w:val="005A7D0F"/>
    <w:rsid w:val="00600C70"/>
    <w:rsid w:val="006B0C68"/>
    <w:rsid w:val="00822B61"/>
    <w:rsid w:val="009C1334"/>
    <w:rsid w:val="00C65B9C"/>
    <w:rsid w:val="00D26349"/>
    <w:rsid w:val="00F66DAA"/>
    <w:rsid w:val="00FD75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476DCC1-805D-4637-8063-E0268D71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7582"/>
    <w:rPr>
      <w:color w:val="0000FF"/>
      <w:u w:val="single"/>
    </w:rPr>
  </w:style>
  <w:style w:type="paragraph" w:styleId="Title">
    <w:name w:val="Title"/>
    <w:basedOn w:val="Normal"/>
    <w:link w:val="a"/>
    <w:qFormat/>
    <w:rsid w:val="00FD7582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FD7582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D7582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D758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FD7582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D758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FD7582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D758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FD7582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FD7582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FD7582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FD7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FD758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C65B9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65B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